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纪</w:t>
      </w:r>
      <w:r>
        <w:rPr>
          <w:rFonts w:hint="eastAsia"/>
          <w:sz w:val="24"/>
          <w:szCs w:val="24"/>
          <w:lang w:eastAsia="zh-CN"/>
        </w:rPr>
        <w:t>晓</w:t>
      </w:r>
      <w:r>
        <w:rPr>
          <w:rFonts w:hint="eastAsia"/>
          <w:sz w:val="24"/>
          <w:szCs w:val="24"/>
        </w:rPr>
        <w:t>岚吟诗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知识与技能：1、认识14个生字，其中的10个生字会写。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2、有感情的朗读课文，背诵文中的古诗，并能将文中的古诗与课文的一、二自然段对照起来读，想象“秋江读钓图”的画面。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过程与方法：读中想象，想象中感悟。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情感态度与价值观：边读边想象文中描写的美丽意境，引导学生感悟大自然的美丽景色，体会纪小岚才思敏捷，诙谐不羁的作诗技巧。同时懂得面对突发情况要善于观察，勤于思考，随机应变，灵活应对．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抓住文中的重点词句，体会句子描写的优美意境。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通过读古诗，结合课文相应的段落想象纪小岚构诗的巧妙，用字的绝妙。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教学用具：小黑板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</w:t>
      </w:r>
      <w:r>
        <w:rPr>
          <w:rFonts w:hint="eastAsia"/>
          <w:sz w:val="24"/>
          <w:szCs w:val="24"/>
          <w:lang w:eastAsia="zh-CN"/>
        </w:rPr>
        <w:t>间</w:t>
      </w:r>
      <w:r>
        <w:rPr>
          <w:rFonts w:hint="eastAsia"/>
          <w:sz w:val="24"/>
          <w:szCs w:val="24"/>
        </w:rPr>
        <w:t>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同学们，你们看过电视剧《铁齿铜牙纪</w:t>
      </w:r>
      <w:r>
        <w:rPr>
          <w:rFonts w:hint="eastAsia"/>
          <w:sz w:val="24"/>
          <w:szCs w:val="24"/>
          <w:lang w:eastAsia="zh-CN"/>
        </w:rPr>
        <w:t>晓</w:t>
      </w:r>
      <w:r>
        <w:rPr>
          <w:rFonts w:hint="eastAsia"/>
          <w:sz w:val="24"/>
          <w:szCs w:val="24"/>
        </w:rPr>
        <w:t>岚》吗？你知道纪</w:t>
      </w:r>
      <w:r>
        <w:rPr>
          <w:rFonts w:hint="eastAsia"/>
          <w:sz w:val="24"/>
          <w:szCs w:val="24"/>
          <w:lang w:eastAsia="zh-CN"/>
        </w:rPr>
        <w:t>晓</w:t>
      </w:r>
      <w:r>
        <w:rPr>
          <w:rFonts w:hint="eastAsia"/>
          <w:sz w:val="24"/>
          <w:szCs w:val="24"/>
        </w:rPr>
        <w:t>岚是一个什么人吗？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乾隆词臣纪晓岚（1724～1805），名昀，晓岚是他的字，直隶河间献县（今河北沧县）人。据史书记载，他一生诙谐、滑稽，机敏多变，才华出众，给后世留下许多趣话，素有“风流才子”和“幽默大师”之称。他是清代著名的学者、诗人、目录学家和小说家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今天，你们想亲自去欣赏他作诗的聪明才华吗？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（板书课题、齐读课题，理解“吟诗”）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 xml:space="preserve">自由朗读全文，注意读准字音，把句子读通顺。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检查字词的自学情况。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指名学生读课文，正音。想一想课文讲的是一件什么事？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指名说说文章的主要内容，师适时小结。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二、探究学习课文第一自然段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1、学生自由朗读这一段，边读边想象，文中描写了哪些事物？划出相应的词语。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2、多种形式的朗读，说说读时，你感受到了什么？你最欣赏哪一句？为什么？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3、看着这美丽的景色，你最想干什么？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4、把你最欣赏的句子抄写在积累本上吧。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一、配乐朗读第一段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师述：这么美丽的地方，我们都想去看一看，去照张像，文学家纪小岚陪着乾隆皇帝也一起来到美丽的江边散步。他们又发现了什么呢？让我们一起随着他们走入这迷人的地方吧。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二、探究学习课文2—5自然段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1、学生默读课文2-5自然段，思考交流：他们在江边散步时，看到了什么？又怎么做的？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2、学生回答后，把老渔翁钓鱼的动作词划出来。试一试，谁能把这种情景演出来。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3、指名一学生有感情的朗读第二自然段，一学生把书中描写的情景表演出来。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4、师述：这情景真有意思，乾隆皇帝也看到了，他是怎么想的，又是怎么做的呢？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5、简介七言绝句的特点.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6、乾隆皇帝要求纪小岚作的七言绝句有什么难度呢？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7、学生有感情的朗读古诗，并谈谈自己的体会。试着背一悲。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8、指名两位学生分别将古诗和文中相应的段落对照读一遍，说说你有什么发现和想法？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9、有夸奖的语气齐读课文4-5段，你认为纪小岚机智在哪里？从中得到什么启示？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三、有感情的朗读全文，小结课文大意及构段特点。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　　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22、纪小岚吟诗（机智）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散步　只见…..　　　　　　　　　　　很有诗意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作诗　二十八个字　十个一　　　　　　用字绝妙　生动传神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作业设计：1、多彩的词句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（1）白茫茫的芦花，像………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不久，水面上的鱼漂……金色大鲤鱼。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2、抄写并背诵古诗。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3、欣赏清朝诗人王士桢的《题秋江独钓图》。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一蓑一笠一扁舟，一丈一丝纶一寸钓。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一曲高歌一樽酒，一人独钓一江秋。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BE87"/>
    <w:multiLevelType w:val="singleLevel"/>
    <w:tmpl w:val="5699BE87"/>
    <w:lvl w:ilvl="0" w:tentative="0">
      <w:start w:val="2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05DC9"/>
    <w:rsid w:val="53C05903"/>
    <w:rsid w:val="64176B1C"/>
    <w:rsid w:val="74805D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2016-01-16T02:48:00Z</dcterms:created>
  <dc:creator>Administrator</dc:creator>
  <cp:lastModifiedBy>Administrator</cp:lastModifiedBy>
  <dcterms:modified xsi:type="dcterms:W3CDTF">2019-01-07T06:53:44Z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